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CD7" w:rsidRPr="007D3CD7" w:rsidRDefault="007D3CD7" w:rsidP="007D3CD7">
      <w:pPr>
        <w:pStyle w:val="Zkladntext3"/>
        <w:spacing w:before="120"/>
        <w:rPr>
          <w:b/>
          <w:snapToGrid w:val="0"/>
          <w:sz w:val="28"/>
          <w:szCs w:val="28"/>
        </w:rPr>
      </w:pPr>
      <w:r w:rsidRPr="007D3CD7">
        <w:rPr>
          <w:b/>
          <w:snapToGrid w:val="0"/>
          <w:sz w:val="28"/>
          <w:szCs w:val="28"/>
        </w:rPr>
        <w:t>Sběr potravinářských olejů</w:t>
      </w:r>
      <w:r w:rsidR="0051422B">
        <w:rPr>
          <w:b/>
          <w:snapToGrid w:val="0"/>
          <w:sz w:val="28"/>
          <w:szCs w:val="28"/>
        </w:rPr>
        <w:t xml:space="preserve"> </w:t>
      </w:r>
    </w:p>
    <w:p w:rsidR="007D3CD7" w:rsidRPr="00625098" w:rsidRDefault="007D3CD7" w:rsidP="007D3CD7">
      <w:pPr>
        <w:pStyle w:val="Nadpis4"/>
        <w:rPr>
          <w:sz w:val="24"/>
          <w:szCs w:val="24"/>
        </w:rPr>
      </w:pPr>
    </w:p>
    <w:p w:rsidR="00FC7B53" w:rsidRDefault="007D3CD7" w:rsidP="00FC7B53">
      <w:pPr>
        <w:spacing w:before="100" w:beforeAutospacing="1" w:after="100" w:afterAutospacing="1"/>
        <w:jc w:val="both"/>
        <w:rPr>
          <w:sz w:val="24"/>
          <w:szCs w:val="24"/>
        </w:rPr>
      </w:pPr>
      <w:r w:rsidRPr="00875F80">
        <w:rPr>
          <w:b/>
          <w:sz w:val="24"/>
          <w:szCs w:val="24"/>
        </w:rPr>
        <w:t>Tuky a oleje</w:t>
      </w:r>
      <w:r w:rsidRPr="00EC541C">
        <w:rPr>
          <w:sz w:val="24"/>
          <w:szCs w:val="24"/>
        </w:rPr>
        <w:t xml:space="preserve"> po </w:t>
      </w:r>
      <w:r w:rsidR="00875F80">
        <w:rPr>
          <w:sz w:val="24"/>
          <w:szCs w:val="24"/>
        </w:rPr>
        <w:t>použití</w:t>
      </w:r>
      <w:r w:rsidRPr="00EC541C">
        <w:rPr>
          <w:sz w:val="24"/>
          <w:szCs w:val="24"/>
        </w:rPr>
        <w:t xml:space="preserve"> </w:t>
      </w:r>
      <w:r w:rsidRPr="003A27DB">
        <w:rPr>
          <w:b/>
          <w:sz w:val="24"/>
          <w:szCs w:val="24"/>
        </w:rPr>
        <w:t xml:space="preserve">ucpávají a snižují </w:t>
      </w:r>
      <w:r w:rsidRPr="00EC541C">
        <w:rPr>
          <w:b/>
          <w:sz w:val="24"/>
          <w:szCs w:val="24"/>
        </w:rPr>
        <w:t>životnost odpadních potrubních systémů</w:t>
      </w:r>
      <w:r w:rsidRPr="00EC54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jak </w:t>
      </w:r>
      <w:r w:rsidRPr="00EC541C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EC541C">
        <w:rPr>
          <w:sz w:val="24"/>
          <w:szCs w:val="24"/>
        </w:rPr>
        <w:t>domácnostech</w:t>
      </w:r>
      <w:r>
        <w:rPr>
          <w:sz w:val="24"/>
          <w:szCs w:val="24"/>
        </w:rPr>
        <w:t>, tak i ve veřejných sítích</w:t>
      </w:r>
      <w:r w:rsidRPr="00EC54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973DF">
        <w:rPr>
          <w:sz w:val="24"/>
          <w:szCs w:val="24"/>
        </w:rPr>
        <w:t>Prosíme o jejich ukládání</w:t>
      </w:r>
      <w:r w:rsidR="00FC7B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PET láhvi nebo v jiném obalu do </w:t>
      </w:r>
      <w:r w:rsidR="001973DF">
        <w:rPr>
          <w:sz w:val="24"/>
          <w:szCs w:val="24"/>
        </w:rPr>
        <w:t xml:space="preserve">zelených plastových </w:t>
      </w:r>
      <w:r>
        <w:rPr>
          <w:sz w:val="24"/>
          <w:szCs w:val="24"/>
        </w:rPr>
        <w:t xml:space="preserve">separačních nádob k tomu určených, odkud budou dále odborně zlikvidovány či </w:t>
      </w:r>
      <w:proofErr w:type="spellStart"/>
      <w:r>
        <w:rPr>
          <w:sz w:val="24"/>
          <w:szCs w:val="24"/>
        </w:rPr>
        <w:t>zrecyklovány</w:t>
      </w:r>
      <w:proofErr w:type="spellEnd"/>
      <w:r>
        <w:rPr>
          <w:sz w:val="24"/>
          <w:szCs w:val="24"/>
        </w:rPr>
        <w:t xml:space="preserve"> pro použití v různých průmyslových odvětvích. </w:t>
      </w:r>
      <w:r w:rsidR="00FC7B53">
        <w:rPr>
          <w:sz w:val="24"/>
          <w:szCs w:val="24"/>
        </w:rPr>
        <w:t xml:space="preserve">Rovněž je </w:t>
      </w:r>
      <w:r w:rsidR="001973DF">
        <w:rPr>
          <w:sz w:val="24"/>
          <w:szCs w:val="24"/>
        </w:rPr>
        <w:t xml:space="preserve">možné je </w:t>
      </w:r>
      <w:r w:rsidR="00FC7B53">
        <w:rPr>
          <w:sz w:val="24"/>
          <w:szCs w:val="24"/>
        </w:rPr>
        <w:t xml:space="preserve">uložit ve </w:t>
      </w:r>
      <w:r w:rsidRPr="00FC7B53">
        <w:rPr>
          <w:sz w:val="24"/>
          <w:szCs w:val="24"/>
        </w:rPr>
        <w:t xml:space="preserve">sběrných dvorech v Zahradní ulici a na Husově náměstí. </w:t>
      </w:r>
    </w:p>
    <w:p w:rsidR="007D3CD7" w:rsidRPr="00FC7B53" w:rsidRDefault="00440D85" w:rsidP="00FC7B53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Jedenáct</w:t>
      </w:r>
      <w:r w:rsidR="007D3CD7" w:rsidRPr="00FC7B53">
        <w:rPr>
          <w:sz w:val="24"/>
          <w:szCs w:val="24"/>
        </w:rPr>
        <w:t xml:space="preserve"> speciálních </w:t>
      </w:r>
      <w:r w:rsidR="00FC7B53">
        <w:rPr>
          <w:sz w:val="24"/>
          <w:szCs w:val="24"/>
        </w:rPr>
        <w:t>nádob</w:t>
      </w:r>
      <w:r w:rsidR="00FC7B53" w:rsidRPr="00FC7B53">
        <w:rPr>
          <w:sz w:val="24"/>
          <w:szCs w:val="24"/>
        </w:rPr>
        <w:t xml:space="preserve"> na sběr potravinářských olejů a tuků </w:t>
      </w:r>
      <w:r>
        <w:rPr>
          <w:sz w:val="24"/>
          <w:szCs w:val="24"/>
        </w:rPr>
        <w:t xml:space="preserve">se nachází </w:t>
      </w:r>
      <w:r w:rsidR="00FC7B53" w:rsidRPr="00FC7B53">
        <w:rPr>
          <w:sz w:val="24"/>
          <w:szCs w:val="24"/>
        </w:rPr>
        <w:t>u těchto stanovišť kontejnerů na tříděný odpad</w:t>
      </w:r>
      <w:r w:rsidR="007D3CD7" w:rsidRPr="00FC7B53">
        <w:rPr>
          <w:sz w:val="24"/>
          <w:szCs w:val="24"/>
        </w:rPr>
        <w:t>:</w:t>
      </w:r>
    </w:p>
    <w:p w:rsidR="007D3CD7" w:rsidRDefault="007D3CD7" w:rsidP="007D3CD7">
      <w:pPr>
        <w:jc w:val="both"/>
        <w:rPr>
          <w:sz w:val="24"/>
          <w:szCs w:val="24"/>
          <w:u w:val="single"/>
        </w:rPr>
      </w:pPr>
    </w:p>
    <w:p w:rsidR="007D3CD7" w:rsidRPr="005620C7" w:rsidRDefault="007D3CD7" w:rsidP="007D3CD7">
      <w:pPr>
        <w:jc w:val="both"/>
        <w:rPr>
          <w:sz w:val="24"/>
          <w:szCs w:val="24"/>
          <w:u w:val="single"/>
        </w:rPr>
      </w:pPr>
      <w:r w:rsidRPr="005620C7">
        <w:rPr>
          <w:sz w:val="24"/>
          <w:szCs w:val="24"/>
          <w:u w:val="single"/>
        </w:rPr>
        <w:t>Sezimovo Ústí I:</w:t>
      </w:r>
    </w:p>
    <w:p w:rsidR="00757627" w:rsidRPr="00E77A6B" w:rsidRDefault="0004391A" w:rsidP="00E77A6B">
      <w:pPr>
        <w:pStyle w:val="Odstavecseseznamem"/>
        <w:numPr>
          <w:ilvl w:val="0"/>
          <w:numId w:val="47"/>
        </w:numPr>
        <w:ind w:left="426"/>
        <w:jc w:val="both"/>
        <w:rPr>
          <w:szCs w:val="24"/>
        </w:rPr>
      </w:pPr>
      <w:r>
        <w:rPr>
          <w:szCs w:val="24"/>
        </w:rPr>
        <w:t xml:space="preserve">ul. </w:t>
      </w:r>
      <w:r w:rsidR="00757627" w:rsidRPr="00E77A6B">
        <w:rPr>
          <w:szCs w:val="24"/>
        </w:rPr>
        <w:t>Šafaříkova</w:t>
      </w:r>
      <w:r>
        <w:rPr>
          <w:szCs w:val="24"/>
        </w:rPr>
        <w:t xml:space="preserve"> </w:t>
      </w:r>
      <w:r w:rsidR="00757627" w:rsidRPr="00E77A6B">
        <w:rPr>
          <w:szCs w:val="24"/>
        </w:rPr>
        <w:t>– u dětského hřiště</w:t>
      </w:r>
    </w:p>
    <w:p w:rsidR="007D3CD7" w:rsidRPr="00E77A6B" w:rsidRDefault="0004391A" w:rsidP="00E77A6B">
      <w:pPr>
        <w:pStyle w:val="Odstavecseseznamem"/>
        <w:numPr>
          <w:ilvl w:val="0"/>
          <w:numId w:val="47"/>
        </w:numPr>
        <w:ind w:left="426"/>
        <w:jc w:val="both"/>
        <w:rPr>
          <w:szCs w:val="24"/>
        </w:rPr>
      </w:pPr>
      <w:r>
        <w:rPr>
          <w:szCs w:val="24"/>
        </w:rPr>
        <w:t xml:space="preserve">ul. </w:t>
      </w:r>
      <w:r w:rsidR="007D3CD7" w:rsidRPr="00E77A6B">
        <w:rPr>
          <w:szCs w:val="24"/>
        </w:rPr>
        <w:t>Kaplického - parkoviště</w:t>
      </w:r>
    </w:p>
    <w:p w:rsidR="007D3CD7" w:rsidRPr="00E77A6B" w:rsidRDefault="0004391A" w:rsidP="00E77A6B">
      <w:pPr>
        <w:pStyle w:val="Odstavecseseznamem"/>
        <w:numPr>
          <w:ilvl w:val="0"/>
          <w:numId w:val="47"/>
        </w:numPr>
        <w:ind w:left="426"/>
        <w:jc w:val="both"/>
        <w:rPr>
          <w:szCs w:val="24"/>
        </w:rPr>
      </w:pPr>
      <w:r>
        <w:rPr>
          <w:szCs w:val="24"/>
        </w:rPr>
        <w:t xml:space="preserve">ul. </w:t>
      </w:r>
      <w:r w:rsidR="007D3CD7" w:rsidRPr="00E77A6B">
        <w:rPr>
          <w:szCs w:val="24"/>
        </w:rPr>
        <w:t>Táborská</w:t>
      </w:r>
      <w:r>
        <w:rPr>
          <w:szCs w:val="24"/>
        </w:rPr>
        <w:t xml:space="preserve"> </w:t>
      </w:r>
      <w:r w:rsidR="007D3CD7" w:rsidRPr="00E77A6B">
        <w:rPr>
          <w:szCs w:val="24"/>
        </w:rPr>
        <w:t>– proti pekařství</w:t>
      </w:r>
    </w:p>
    <w:p w:rsidR="007D3CD7" w:rsidRPr="00E77A6B" w:rsidRDefault="007D3CD7" w:rsidP="00E77A6B">
      <w:pPr>
        <w:pStyle w:val="Odstavecseseznamem"/>
        <w:numPr>
          <w:ilvl w:val="0"/>
          <w:numId w:val="47"/>
        </w:numPr>
        <w:ind w:left="426"/>
        <w:jc w:val="both"/>
        <w:rPr>
          <w:szCs w:val="24"/>
        </w:rPr>
      </w:pPr>
      <w:r w:rsidRPr="00E77A6B">
        <w:rPr>
          <w:szCs w:val="24"/>
        </w:rPr>
        <w:t>ul. B. Němcové – u parku</w:t>
      </w:r>
    </w:p>
    <w:p w:rsidR="007D3CD7" w:rsidRDefault="007D3CD7" w:rsidP="007D3CD7">
      <w:pPr>
        <w:jc w:val="both"/>
        <w:rPr>
          <w:sz w:val="24"/>
          <w:szCs w:val="24"/>
        </w:rPr>
      </w:pPr>
    </w:p>
    <w:p w:rsidR="007D3CD7" w:rsidRPr="005620C7" w:rsidRDefault="007D3CD7" w:rsidP="007D3CD7">
      <w:pPr>
        <w:jc w:val="both"/>
        <w:rPr>
          <w:sz w:val="24"/>
          <w:szCs w:val="24"/>
          <w:u w:val="single"/>
        </w:rPr>
      </w:pPr>
      <w:r w:rsidRPr="005620C7">
        <w:rPr>
          <w:sz w:val="24"/>
          <w:szCs w:val="24"/>
          <w:u w:val="single"/>
        </w:rPr>
        <w:t>Sezimovo Ústí II:</w:t>
      </w:r>
    </w:p>
    <w:p w:rsidR="007D3CD7" w:rsidRDefault="007D3CD7" w:rsidP="00E77A6B">
      <w:pPr>
        <w:pStyle w:val="Odstavecseseznamem"/>
        <w:numPr>
          <w:ilvl w:val="0"/>
          <w:numId w:val="47"/>
        </w:numPr>
        <w:ind w:left="426"/>
        <w:jc w:val="both"/>
        <w:rPr>
          <w:szCs w:val="24"/>
        </w:rPr>
      </w:pPr>
      <w:r>
        <w:rPr>
          <w:szCs w:val="24"/>
        </w:rPr>
        <w:t>ul. 9. května – proti restauraci U Vrby</w:t>
      </w:r>
    </w:p>
    <w:p w:rsidR="007D3CD7" w:rsidRDefault="007D3CD7" w:rsidP="00E77A6B">
      <w:pPr>
        <w:pStyle w:val="Odstavecseseznamem"/>
        <w:numPr>
          <w:ilvl w:val="0"/>
          <w:numId w:val="47"/>
        </w:numPr>
        <w:ind w:left="426"/>
        <w:jc w:val="both"/>
        <w:rPr>
          <w:szCs w:val="24"/>
        </w:rPr>
      </w:pPr>
      <w:r>
        <w:rPr>
          <w:szCs w:val="24"/>
        </w:rPr>
        <w:t xml:space="preserve">ul. Svépomoc – před zámečnictvím </w:t>
      </w:r>
    </w:p>
    <w:p w:rsidR="007D3CD7" w:rsidRDefault="007D3CD7" w:rsidP="00E77A6B">
      <w:pPr>
        <w:pStyle w:val="Odstavecseseznamem"/>
        <w:numPr>
          <w:ilvl w:val="0"/>
          <w:numId w:val="47"/>
        </w:numPr>
        <w:ind w:left="426"/>
        <w:jc w:val="both"/>
        <w:rPr>
          <w:szCs w:val="24"/>
        </w:rPr>
      </w:pPr>
      <w:r>
        <w:rPr>
          <w:szCs w:val="24"/>
        </w:rPr>
        <w:t>ul. K Hájence – u výměníku vedle prodejny COOP</w:t>
      </w:r>
    </w:p>
    <w:p w:rsidR="007D3CD7" w:rsidRDefault="0004391A" w:rsidP="00E77A6B">
      <w:pPr>
        <w:pStyle w:val="Odstavecseseznamem"/>
        <w:numPr>
          <w:ilvl w:val="0"/>
          <w:numId w:val="47"/>
        </w:numPr>
        <w:ind w:left="426"/>
        <w:jc w:val="both"/>
        <w:rPr>
          <w:szCs w:val="24"/>
        </w:rPr>
      </w:pPr>
      <w:r>
        <w:rPr>
          <w:szCs w:val="24"/>
        </w:rPr>
        <w:t xml:space="preserve">ul. </w:t>
      </w:r>
      <w:r w:rsidR="007D3CD7">
        <w:rPr>
          <w:szCs w:val="24"/>
        </w:rPr>
        <w:t>Nerudova</w:t>
      </w:r>
      <w:r>
        <w:rPr>
          <w:szCs w:val="24"/>
        </w:rPr>
        <w:t xml:space="preserve"> </w:t>
      </w:r>
      <w:r w:rsidR="007D3CD7">
        <w:rPr>
          <w:szCs w:val="24"/>
        </w:rPr>
        <w:t>– za prodejnou Astra</w:t>
      </w:r>
    </w:p>
    <w:p w:rsidR="007D3CD7" w:rsidRDefault="0004391A" w:rsidP="00E77A6B">
      <w:pPr>
        <w:pStyle w:val="Odstavecseseznamem"/>
        <w:numPr>
          <w:ilvl w:val="0"/>
          <w:numId w:val="47"/>
        </w:numPr>
        <w:ind w:left="426"/>
        <w:jc w:val="both"/>
        <w:rPr>
          <w:szCs w:val="24"/>
        </w:rPr>
      </w:pPr>
      <w:r>
        <w:rPr>
          <w:szCs w:val="24"/>
        </w:rPr>
        <w:t xml:space="preserve">ul. </w:t>
      </w:r>
      <w:r w:rsidR="007D3CD7">
        <w:rPr>
          <w:szCs w:val="24"/>
        </w:rPr>
        <w:t>Lipová – před čp. 494</w:t>
      </w:r>
    </w:p>
    <w:p w:rsidR="007D3CD7" w:rsidRDefault="0004391A" w:rsidP="00E77A6B">
      <w:pPr>
        <w:pStyle w:val="Odstavecseseznamem"/>
        <w:numPr>
          <w:ilvl w:val="0"/>
          <w:numId w:val="47"/>
        </w:numPr>
        <w:ind w:left="426"/>
        <w:jc w:val="both"/>
        <w:rPr>
          <w:szCs w:val="24"/>
        </w:rPr>
      </w:pPr>
      <w:r>
        <w:rPr>
          <w:szCs w:val="24"/>
        </w:rPr>
        <w:t xml:space="preserve">ul. </w:t>
      </w:r>
      <w:r w:rsidR="007D3CD7">
        <w:rPr>
          <w:szCs w:val="24"/>
        </w:rPr>
        <w:t>Průmyslová – před Jitřenkou</w:t>
      </w:r>
    </w:p>
    <w:p w:rsidR="007D3CD7" w:rsidRDefault="00FC7B53" w:rsidP="00E77A6B">
      <w:pPr>
        <w:pStyle w:val="Odstavecseseznamem"/>
        <w:numPr>
          <w:ilvl w:val="0"/>
          <w:numId w:val="47"/>
        </w:numPr>
        <w:ind w:left="426"/>
        <w:jc w:val="both"/>
        <w:rPr>
          <w:szCs w:val="24"/>
        </w:rPr>
      </w:pPr>
      <w:r>
        <w:rPr>
          <w:szCs w:val="24"/>
        </w:rPr>
        <w:t>ul. Nad Nechyb</w:t>
      </w:r>
      <w:bookmarkStart w:id="0" w:name="_GoBack"/>
      <w:bookmarkEnd w:id="0"/>
      <w:r>
        <w:rPr>
          <w:szCs w:val="24"/>
        </w:rPr>
        <w:t>ou –</w:t>
      </w:r>
      <w:r w:rsidR="007D3CD7">
        <w:rPr>
          <w:szCs w:val="24"/>
        </w:rPr>
        <w:t xml:space="preserve"> u křižovatky s ul. K Hájence </w:t>
      </w:r>
    </w:p>
    <w:p w:rsidR="007D3CD7" w:rsidRDefault="007D3CD7" w:rsidP="007D3CD7">
      <w:pPr>
        <w:pStyle w:val="Zkladntextodsazen3"/>
        <w:tabs>
          <w:tab w:val="num" w:pos="426"/>
        </w:tabs>
        <w:ind w:firstLine="0"/>
        <w:rPr>
          <w:szCs w:val="24"/>
        </w:rPr>
      </w:pPr>
    </w:p>
    <w:p w:rsidR="007D3CD7" w:rsidRPr="003A27DB" w:rsidRDefault="007D3CD7" w:rsidP="007D3CD7">
      <w:pPr>
        <w:pStyle w:val="Zkladntextodsazen3"/>
        <w:tabs>
          <w:tab w:val="num" w:pos="426"/>
        </w:tabs>
        <w:ind w:firstLine="0"/>
        <w:rPr>
          <w:b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43AC942A" wp14:editId="4EBCF2E9">
            <wp:simplePos x="0" y="0"/>
            <wp:positionH relativeFrom="column">
              <wp:posOffset>3810</wp:posOffset>
            </wp:positionH>
            <wp:positionV relativeFrom="paragraph">
              <wp:posOffset>247015</wp:posOffset>
            </wp:positionV>
            <wp:extent cx="1809750" cy="2476500"/>
            <wp:effectExtent l="0" t="0" r="0" b="0"/>
            <wp:wrapSquare wrapText="bothSides"/>
            <wp:docPr id="28" name="obrázek 37" descr="podoba_popelnice_pro_mesta_a_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odoba_popelnice_pro_mesta_a_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7DB">
        <w:rPr>
          <w:b/>
          <w:szCs w:val="24"/>
          <w:u w:val="single"/>
        </w:rPr>
        <w:t>Do těchto separačních nádob patří:</w:t>
      </w:r>
    </w:p>
    <w:p w:rsidR="007D3CD7" w:rsidRPr="003A27DB" w:rsidRDefault="007D3CD7" w:rsidP="007D3CD7">
      <w:pPr>
        <w:pStyle w:val="Zkladntextodsazen3"/>
        <w:tabs>
          <w:tab w:val="num" w:pos="426"/>
        </w:tabs>
        <w:ind w:firstLine="0"/>
        <w:rPr>
          <w:szCs w:val="24"/>
        </w:rPr>
      </w:pPr>
      <w:r w:rsidRPr="003A27DB">
        <w:rPr>
          <w:szCs w:val="24"/>
        </w:rPr>
        <w:t>- použité oleje a tuky z domácností (např. fritovací oleje)</w:t>
      </w:r>
    </w:p>
    <w:p w:rsidR="007D3CD7" w:rsidRPr="003A27DB" w:rsidRDefault="007D3CD7" w:rsidP="007D3CD7">
      <w:pPr>
        <w:pStyle w:val="Zkladntextodsazen3"/>
        <w:tabs>
          <w:tab w:val="num" w:pos="426"/>
        </w:tabs>
        <w:ind w:firstLine="0"/>
        <w:rPr>
          <w:szCs w:val="24"/>
        </w:rPr>
      </w:pPr>
      <w:r w:rsidRPr="003A27DB">
        <w:rPr>
          <w:szCs w:val="24"/>
        </w:rPr>
        <w:t>- ztužené jedlé tuky</w:t>
      </w:r>
      <w:r>
        <w:rPr>
          <w:szCs w:val="24"/>
        </w:rPr>
        <w:t>.</w:t>
      </w:r>
    </w:p>
    <w:p w:rsidR="007D3CD7" w:rsidRDefault="007D3CD7" w:rsidP="007D3CD7">
      <w:pPr>
        <w:pStyle w:val="Zkladntextodsazen3"/>
        <w:tabs>
          <w:tab w:val="num" w:pos="426"/>
        </w:tabs>
        <w:ind w:firstLine="0"/>
        <w:rPr>
          <w:szCs w:val="24"/>
        </w:rPr>
      </w:pPr>
      <w:r>
        <w:rPr>
          <w:szCs w:val="24"/>
        </w:rPr>
        <w:t xml:space="preserve">Oleje a tuky se ukládají vždy </w:t>
      </w:r>
      <w:r w:rsidRPr="00DD6845">
        <w:rPr>
          <w:b/>
          <w:szCs w:val="24"/>
        </w:rPr>
        <w:t>v uzavřených obalech</w:t>
      </w:r>
      <w:r>
        <w:rPr>
          <w:szCs w:val="24"/>
        </w:rPr>
        <w:t>, např. PET lahvích, aby nedošlo k vylití a znehodnocení obsahu.</w:t>
      </w:r>
    </w:p>
    <w:p w:rsidR="007D3CD7" w:rsidRPr="003A27DB" w:rsidRDefault="007D3CD7" w:rsidP="007D3CD7">
      <w:pPr>
        <w:pStyle w:val="Zkladntextodsazen3"/>
        <w:tabs>
          <w:tab w:val="num" w:pos="426"/>
        </w:tabs>
        <w:ind w:firstLine="0"/>
        <w:rPr>
          <w:b/>
          <w:i/>
          <w:szCs w:val="24"/>
          <w:u w:val="single"/>
        </w:rPr>
      </w:pPr>
      <w:r w:rsidRPr="003A27DB">
        <w:rPr>
          <w:b/>
          <w:i/>
          <w:szCs w:val="24"/>
          <w:u w:val="single"/>
        </w:rPr>
        <w:t>Není možné ukládat:</w:t>
      </w:r>
    </w:p>
    <w:p w:rsidR="007D3CD7" w:rsidRPr="003A27DB" w:rsidRDefault="007D3CD7" w:rsidP="007D3CD7">
      <w:pPr>
        <w:pStyle w:val="Zkladntextodsazen3"/>
        <w:tabs>
          <w:tab w:val="num" w:pos="426"/>
        </w:tabs>
        <w:ind w:firstLine="0"/>
        <w:rPr>
          <w:szCs w:val="24"/>
        </w:rPr>
      </w:pPr>
      <w:r w:rsidRPr="003A27DB">
        <w:rPr>
          <w:szCs w:val="24"/>
        </w:rPr>
        <w:t>- technické oleje a maziva (motorové, převodové apod.)</w:t>
      </w:r>
      <w:r>
        <w:rPr>
          <w:szCs w:val="24"/>
        </w:rPr>
        <w:t>.</w:t>
      </w:r>
    </w:p>
    <w:p w:rsidR="00D70F5C" w:rsidRDefault="00D70F5C" w:rsidP="00722AB1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7D3CD7" w:rsidRDefault="007D3CD7" w:rsidP="00722AB1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7D3CD7" w:rsidRDefault="007D3CD7" w:rsidP="00722AB1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7D3CD7" w:rsidRDefault="007D3CD7" w:rsidP="00722AB1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7D3CD7" w:rsidRDefault="007D3CD7" w:rsidP="00722AB1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7D3CD7" w:rsidRDefault="007D3CD7" w:rsidP="00722AB1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7D3CD7" w:rsidRDefault="007D3CD7" w:rsidP="00722AB1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FC7B53" w:rsidRDefault="00FC7B53" w:rsidP="00722AB1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7D3CD7" w:rsidRPr="00625098" w:rsidRDefault="007D3CD7" w:rsidP="007D3CD7">
      <w:pPr>
        <w:pStyle w:val="Nadpis4"/>
        <w:rPr>
          <w:sz w:val="24"/>
          <w:szCs w:val="24"/>
        </w:rPr>
      </w:pPr>
    </w:p>
    <w:sectPr w:rsidR="007D3CD7" w:rsidRPr="00625098">
      <w:headerReference w:type="default" r:id="rId8"/>
      <w:footerReference w:type="even" r:id="rId9"/>
      <w:footerReference w:type="default" r:id="rId10"/>
      <w:pgSz w:w="11906" w:h="16838"/>
      <w:pgMar w:top="510" w:right="1418" w:bottom="1418" w:left="1418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D85" w:rsidRDefault="00440D85">
      <w:r>
        <w:separator/>
      </w:r>
    </w:p>
  </w:endnote>
  <w:endnote w:type="continuationSeparator" w:id="0">
    <w:p w:rsidR="00440D85" w:rsidRDefault="00440D85">
      <w:r>
        <w:continuationSeparator/>
      </w:r>
    </w:p>
  </w:endnote>
  <w:endnote w:type="continuationNotice" w:id="1">
    <w:p w:rsidR="00440D85" w:rsidRDefault="00440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85" w:rsidRDefault="00440D8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:rsidR="00440D85" w:rsidRDefault="00440D8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85" w:rsidRDefault="00440D8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391A">
      <w:rPr>
        <w:rStyle w:val="slostrnky"/>
        <w:noProof/>
      </w:rPr>
      <w:t>1</w:t>
    </w:r>
    <w:r>
      <w:rPr>
        <w:rStyle w:val="slostrnky"/>
      </w:rPr>
      <w:fldChar w:fldCharType="end"/>
    </w:r>
  </w:p>
  <w:p w:rsidR="00440D85" w:rsidRDefault="00440D8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D85" w:rsidRDefault="00440D85">
      <w:r>
        <w:separator/>
      </w:r>
    </w:p>
  </w:footnote>
  <w:footnote w:type="continuationSeparator" w:id="0">
    <w:p w:rsidR="00440D85" w:rsidRDefault="00440D85">
      <w:r>
        <w:continuationSeparator/>
      </w:r>
    </w:p>
  </w:footnote>
  <w:footnote w:type="continuationNotice" w:id="1">
    <w:p w:rsidR="00440D85" w:rsidRDefault="00440D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85" w:rsidRDefault="00440D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54E5"/>
    <w:multiLevelType w:val="hybridMultilevel"/>
    <w:tmpl w:val="DCF05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0D9B"/>
    <w:multiLevelType w:val="multilevel"/>
    <w:tmpl w:val="3BCE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B2D7D"/>
    <w:multiLevelType w:val="hybridMultilevel"/>
    <w:tmpl w:val="8A8CA030"/>
    <w:lvl w:ilvl="0" w:tplc="2CF4ED5E">
      <w:start w:val="5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045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F914B9"/>
    <w:multiLevelType w:val="hybridMultilevel"/>
    <w:tmpl w:val="72CEE4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2E6CB4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F541C1"/>
    <w:multiLevelType w:val="hybridMultilevel"/>
    <w:tmpl w:val="A62E9E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86882"/>
    <w:multiLevelType w:val="hybridMultilevel"/>
    <w:tmpl w:val="3C806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83509"/>
    <w:multiLevelType w:val="hybridMultilevel"/>
    <w:tmpl w:val="DCF05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A7D81"/>
    <w:multiLevelType w:val="hybridMultilevel"/>
    <w:tmpl w:val="DCF05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46DC0"/>
    <w:multiLevelType w:val="hybridMultilevel"/>
    <w:tmpl w:val="521C51B0"/>
    <w:lvl w:ilvl="0" w:tplc="5C84A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7C8F8AC">
      <w:start w:val="20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0F080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C6D8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A56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CB1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9EB2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0A0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CE7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340D23"/>
    <w:multiLevelType w:val="hybridMultilevel"/>
    <w:tmpl w:val="6290A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B3673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E846AC7"/>
    <w:multiLevelType w:val="hybridMultilevel"/>
    <w:tmpl w:val="25AC8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D4AA4"/>
    <w:multiLevelType w:val="hybridMultilevel"/>
    <w:tmpl w:val="794AAB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3775B"/>
    <w:multiLevelType w:val="hybridMultilevel"/>
    <w:tmpl w:val="5DDC4CB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2572535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40755B3"/>
    <w:multiLevelType w:val="hybridMultilevel"/>
    <w:tmpl w:val="17B4A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6854AD"/>
    <w:multiLevelType w:val="hybridMultilevel"/>
    <w:tmpl w:val="DCF05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013B6"/>
    <w:multiLevelType w:val="hybridMultilevel"/>
    <w:tmpl w:val="DCF05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A11980"/>
    <w:multiLevelType w:val="hybridMultilevel"/>
    <w:tmpl w:val="DDBC1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B0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FF505CB"/>
    <w:multiLevelType w:val="hybridMultilevel"/>
    <w:tmpl w:val="DDC8D8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A7AB8"/>
    <w:multiLevelType w:val="hybridMultilevel"/>
    <w:tmpl w:val="69705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347F3"/>
    <w:multiLevelType w:val="hybridMultilevel"/>
    <w:tmpl w:val="FE769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61FC6"/>
    <w:multiLevelType w:val="hybridMultilevel"/>
    <w:tmpl w:val="353248FA"/>
    <w:lvl w:ilvl="0" w:tplc="F906D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79C0BB2">
      <w:start w:val="12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CFA9B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FA9A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081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ACD5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0014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EEF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4B3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180372"/>
    <w:multiLevelType w:val="singleLevel"/>
    <w:tmpl w:val="55B46818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</w:abstractNum>
  <w:abstractNum w:abstractNumId="27" w15:restartNumberingAfterBreak="0">
    <w:nsid w:val="497438CD"/>
    <w:multiLevelType w:val="hybridMultilevel"/>
    <w:tmpl w:val="C3D0AB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AF0BD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CE002D6"/>
    <w:multiLevelType w:val="hybridMultilevel"/>
    <w:tmpl w:val="3E3AC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50C08"/>
    <w:multiLevelType w:val="hybridMultilevel"/>
    <w:tmpl w:val="92C65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1353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56A82D31"/>
    <w:multiLevelType w:val="hybridMultilevel"/>
    <w:tmpl w:val="BEBE371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285267"/>
    <w:multiLevelType w:val="hybridMultilevel"/>
    <w:tmpl w:val="11984496"/>
    <w:lvl w:ilvl="0" w:tplc="5AA607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E10436F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1E2CB1"/>
    <w:multiLevelType w:val="hybridMultilevel"/>
    <w:tmpl w:val="DCF05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50564"/>
    <w:multiLevelType w:val="hybridMultilevel"/>
    <w:tmpl w:val="C2420FFC"/>
    <w:lvl w:ilvl="0" w:tplc="2CF4ED5E">
      <w:start w:val="5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E694B"/>
    <w:multiLevelType w:val="multilevel"/>
    <w:tmpl w:val="F2DA5E38"/>
    <w:lvl w:ilvl="0">
      <w:start w:val="1"/>
      <w:numFmt w:val="none"/>
      <w:pStyle w:val="aZkladntext"/>
      <w:lvlText w:val="Graf 1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i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3A3A72"/>
    <w:multiLevelType w:val="multilevel"/>
    <w:tmpl w:val="5E8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0718B2"/>
    <w:multiLevelType w:val="hybridMultilevel"/>
    <w:tmpl w:val="37FAE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810AA"/>
    <w:multiLevelType w:val="hybridMultilevel"/>
    <w:tmpl w:val="54D024FE"/>
    <w:lvl w:ilvl="0" w:tplc="0E94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00611"/>
    <w:multiLevelType w:val="hybridMultilevel"/>
    <w:tmpl w:val="0DF4B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B6A6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5CE41AE"/>
    <w:multiLevelType w:val="hybridMultilevel"/>
    <w:tmpl w:val="6290A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E0AEE"/>
    <w:multiLevelType w:val="hybridMultilevel"/>
    <w:tmpl w:val="DCF05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C23D8"/>
    <w:multiLevelType w:val="hybridMultilevel"/>
    <w:tmpl w:val="D89A39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6729D"/>
    <w:multiLevelType w:val="hybridMultilevel"/>
    <w:tmpl w:val="A2066794"/>
    <w:lvl w:ilvl="0" w:tplc="00000003">
      <w:start w:val="1"/>
      <w:numFmt w:val="bullet"/>
      <w:lvlText w:val=""/>
      <w:lvlJc w:val="left"/>
      <w:pPr>
        <w:ind w:left="1428" w:hanging="360"/>
      </w:pPr>
      <w:rPr>
        <w:rFonts w:ascii="Wingdings" w:hAnsi="Wingdings"/>
        <w:sz w:val="16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6"/>
  </w:num>
  <w:num w:numId="4">
    <w:abstractNumId w:val="16"/>
  </w:num>
  <w:num w:numId="5">
    <w:abstractNumId w:val="3"/>
  </w:num>
  <w:num w:numId="6">
    <w:abstractNumId w:val="21"/>
  </w:num>
  <w:num w:numId="7">
    <w:abstractNumId w:val="37"/>
  </w:num>
  <w:num w:numId="8">
    <w:abstractNumId w:val="46"/>
  </w:num>
  <w:num w:numId="9">
    <w:abstractNumId w:val="45"/>
  </w:num>
  <w:num w:numId="10">
    <w:abstractNumId w:val="33"/>
  </w:num>
  <w:num w:numId="11">
    <w:abstractNumId w:val="19"/>
  </w:num>
  <w:num w:numId="12">
    <w:abstractNumId w:val="40"/>
  </w:num>
  <w:num w:numId="13">
    <w:abstractNumId w:val="15"/>
  </w:num>
  <w:num w:numId="14">
    <w:abstractNumId w:val="30"/>
  </w:num>
  <w:num w:numId="15">
    <w:abstractNumId w:val="0"/>
  </w:num>
  <w:num w:numId="16">
    <w:abstractNumId w:val="8"/>
  </w:num>
  <w:num w:numId="17">
    <w:abstractNumId w:val="20"/>
  </w:num>
  <w:num w:numId="18">
    <w:abstractNumId w:val="7"/>
  </w:num>
  <w:num w:numId="19">
    <w:abstractNumId w:val="17"/>
  </w:num>
  <w:num w:numId="20">
    <w:abstractNumId w:val="31"/>
  </w:num>
  <w:num w:numId="21">
    <w:abstractNumId w:val="6"/>
  </w:num>
  <w:num w:numId="22">
    <w:abstractNumId w:val="38"/>
  </w:num>
  <w:num w:numId="23">
    <w:abstractNumId w:val="42"/>
  </w:num>
  <w:num w:numId="24">
    <w:abstractNumId w:val="28"/>
  </w:num>
  <w:num w:numId="25">
    <w:abstractNumId w:val="35"/>
  </w:num>
  <w:num w:numId="26">
    <w:abstractNumId w:val="44"/>
  </w:num>
  <w:num w:numId="27">
    <w:abstractNumId w:val="41"/>
  </w:num>
  <w:num w:numId="28">
    <w:abstractNumId w:val="34"/>
  </w:num>
  <w:num w:numId="29">
    <w:abstractNumId w:val="39"/>
  </w:num>
  <w:num w:numId="30">
    <w:abstractNumId w:val="23"/>
  </w:num>
  <w:num w:numId="31">
    <w:abstractNumId w:val="29"/>
  </w:num>
  <w:num w:numId="32">
    <w:abstractNumId w:val="9"/>
  </w:num>
  <w:num w:numId="33">
    <w:abstractNumId w:val="18"/>
  </w:num>
  <w:num w:numId="34">
    <w:abstractNumId w:val="22"/>
  </w:num>
  <w:num w:numId="35">
    <w:abstractNumId w:val="14"/>
  </w:num>
  <w:num w:numId="36">
    <w:abstractNumId w:val="11"/>
  </w:num>
  <w:num w:numId="37">
    <w:abstractNumId w:val="1"/>
  </w:num>
  <w:num w:numId="38">
    <w:abstractNumId w:val="27"/>
  </w:num>
  <w:num w:numId="39">
    <w:abstractNumId w:val="36"/>
  </w:num>
  <w:num w:numId="40">
    <w:abstractNumId w:val="2"/>
  </w:num>
  <w:num w:numId="41">
    <w:abstractNumId w:val="13"/>
  </w:num>
  <w:num w:numId="42">
    <w:abstractNumId w:val="43"/>
  </w:num>
  <w:num w:numId="43">
    <w:abstractNumId w:val="32"/>
  </w:num>
  <w:num w:numId="44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18"/>
    <w:rsid w:val="00000638"/>
    <w:rsid w:val="00003142"/>
    <w:rsid w:val="00005FED"/>
    <w:rsid w:val="00006846"/>
    <w:rsid w:val="00012010"/>
    <w:rsid w:val="00013D0F"/>
    <w:rsid w:val="00017AE1"/>
    <w:rsid w:val="0002295A"/>
    <w:rsid w:val="00032B6D"/>
    <w:rsid w:val="00032D46"/>
    <w:rsid w:val="00034869"/>
    <w:rsid w:val="000369F2"/>
    <w:rsid w:val="00036FBC"/>
    <w:rsid w:val="00037E59"/>
    <w:rsid w:val="0004391A"/>
    <w:rsid w:val="00043D1F"/>
    <w:rsid w:val="000459F5"/>
    <w:rsid w:val="0005023F"/>
    <w:rsid w:val="00052456"/>
    <w:rsid w:val="00055DEC"/>
    <w:rsid w:val="0006526D"/>
    <w:rsid w:val="00075AB6"/>
    <w:rsid w:val="000767BD"/>
    <w:rsid w:val="00077D6E"/>
    <w:rsid w:val="000805F4"/>
    <w:rsid w:val="00082A55"/>
    <w:rsid w:val="00095F15"/>
    <w:rsid w:val="00096AB7"/>
    <w:rsid w:val="000A1F5C"/>
    <w:rsid w:val="000A3465"/>
    <w:rsid w:val="000A3861"/>
    <w:rsid w:val="000A5202"/>
    <w:rsid w:val="000A7EA9"/>
    <w:rsid w:val="000D72DD"/>
    <w:rsid w:val="000E0742"/>
    <w:rsid w:val="000E0B13"/>
    <w:rsid w:val="000E5159"/>
    <w:rsid w:val="000F0AFD"/>
    <w:rsid w:val="000F439B"/>
    <w:rsid w:val="000F5E77"/>
    <w:rsid w:val="0010004D"/>
    <w:rsid w:val="00104012"/>
    <w:rsid w:val="00105509"/>
    <w:rsid w:val="00117A39"/>
    <w:rsid w:val="00120E89"/>
    <w:rsid w:val="00131457"/>
    <w:rsid w:val="001361AD"/>
    <w:rsid w:val="00140D19"/>
    <w:rsid w:val="0014415E"/>
    <w:rsid w:val="00145FCF"/>
    <w:rsid w:val="00151160"/>
    <w:rsid w:val="001605F0"/>
    <w:rsid w:val="00171148"/>
    <w:rsid w:val="00174D06"/>
    <w:rsid w:val="0017587A"/>
    <w:rsid w:val="001760A9"/>
    <w:rsid w:val="001821C1"/>
    <w:rsid w:val="001903DF"/>
    <w:rsid w:val="001960C8"/>
    <w:rsid w:val="001973DF"/>
    <w:rsid w:val="001A3F6A"/>
    <w:rsid w:val="001A6061"/>
    <w:rsid w:val="001A6179"/>
    <w:rsid w:val="001B07FC"/>
    <w:rsid w:val="001B0867"/>
    <w:rsid w:val="001B28C1"/>
    <w:rsid w:val="001B3233"/>
    <w:rsid w:val="001B426C"/>
    <w:rsid w:val="001B6535"/>
    <w:rsid w:val="001C10B1"/>
    <w:rsid w:val="001C196A"/>
    <w:rsid w:val="001C6BB9"/>
    <w:rsid w:val="001D0916"/>
    <w:rsid w:val="001D53C6"/>
    <w:rsid w:val="001E34B0"/>
    <w:rsid w:val="001F00F8"/>
    <w:rsid w:val="001F1471"/>
    <w:rsid w:val="001F3466"/>
    <w:rsid w:val="001F5263"/>
    <w:rsid w:val="001F52BA"/>
    <w:rsid w:val="001F5EB3"/>
    <w:rsid w:val="00200621"/>
    <w:rsid w:val="00204917"/>
    <w:rsid w:val="00204B66"/>
    <w:rsid w:val="0020556F"/>
    <w:rsid w:val="00205FE4"/>
    <w:rsid w:val="00207FE7"/>
    <w:rsid w:val="0021460A"/>
    <w:rsid w:val="00220502"/>
    <w:rsid w:val="00220839"/>
    <w:rsid w:val="002241E0"/>
    <w:rsid w:val="00230438"/>
    <w:rsid w:val="002336E3"/>
    <w:rsid w:val="002428E3"/>
    <w:rsid w:val="002457C8"/>
    <w:rsid w:val="0025187E"/>
    <w:rsid w:val="002542E4"/>
    <w:rsid w:val="00254789"/>
    <w:rsid w:val="00254C9D"/>
    <w:rsid w:val="0025725F"/>
    <w:rsid w:val="002706C4"/>
    <w:rsid w:val="00272472"/>
    <w:rsid w:val="00274D4B"/>
    <w:rsid w:val="00283BC7"/>
    <w:rsid w:val="00285A29"/>
    <w:rsid w:val="002860E9"/>
    <w:rsid w:val="00297174"/>
    <w:rsid w:val="002A04C9"/>
    <w:rsid w:val="002A05D7"/>
    <w:rsid w:val="002A0DD5"/>
    <w:rsid w:val="002A1331"/>
    <w:rsid w:val="002A566B"/>
    <w:rsid w:val="002A62A6"/>
    <w:rsid w:val="002A773B"/>
    <w:rsid w:val="002B2E61"/>
    <w:rsid w:val="002B7D6B"/>
    <w:rsid w:val="002C2535"/>
    <w:rsid w:val="002C5C98"/>
    <w:rsid w:val="002C73B1"/>
    <w:rsid w:val="002D12EE"/>
    <w:rsid w:val="002D3506"/>
    <w:rsid w:val="002E0AC5"/>
    <w:rsid w:val="002E1C8A"/>
    <w:rsid w:val="002E5E71"/>
    <w:rsid w:val="002E69DB"/>
    <w:rsid w:val="002E7197"/>
    <w:rsid w:val="002F0EB8"/>
    <w:rsid w:val="002F255C"/>
    <w:rsid w:val="002F7F84"/>
    <w:rsid w:val="00300636"/>
    <w:rsid w:val="00303AAA"/>
    <w:rsid w:val="00310348"/>
    <w:rsid w:val="00310E2E"/>
    <w:rsid w:val="00311B5F"/>
    <w:rsid w:val="0031217D"/>
    <w:rsid w:val="00314A56"/>
    <w:rsid w:val="00326171"/>
    <w:rsid w:val="0032617C"/>
    <w:rsid w:val="00326B17"/>
    <w:rsid w:val="003301AB"/>
    <w:rsid w:val="00335B5B"/>
    <w:rsid w:val="00336291"/>
    <w:rsid w:val="00336E2D"/>
    <w:rsid w:val="0034179C"/>
    <w:rsid w:val="00346C06"/>
    <w:rsid w:val="003473D5"/>
    <w:rsid w:val="00347619"/>
    <w:rsid w:val="00353BBF"/>
    <w:rsid w:val="00355D88"/>
    <w:rsid w:val="00362F81"/>
    <w:rsid w:val="00370A2B"/>
    <w:rsid w:val="0037122E"/>
    <w:rsid w:val="003773B5"/>
    <w:rsid w:val="0038192D"/>
    <w:rsid w:val="0039238D"/>
    <w:rsid w:val="00395BC8"/>
    <w:rsid w:val="003A27DB"/>
    <w:rsid w:val="003B23AF"/>
    <w:rsid w:val="003B2584"/>
    <w:rsid w:val="003B5F7C"/>
    <w:rsid w:val="003B7611"/>
    <w:rsid w:val="003C7E86"/>
    <w:rsid w:val="003D1648"/>
    <w:rsid w:val="003D2D4F"/>
    <w:rsid w:val="003D4986"/>
    <w:rsid w:val="003D4F9D"/>
    <w:rsid w:val="003D713B"/>
    <w:rsid w:val="003E0346"/>
    <w:rsid w:val="003E212A"/>
    <w:rsid w:val="003E7465"/>
    <w:rsid w:val="003F0738"/>
    <w:rsid w:val="003F09FE"/>
    <w:rsid w:val="003F31B7"/>
    <w:rsid w:val="003F571C"/>
    <w:rsid w:val="00402005"/>
    <w:rsid w:val="00406029"/>
    <w:rsid w:val="00407D08"/>
    <w:rsid w:val="004267EF"/>
    <w:rsid w:val="00426816"/>
    <w:rsid w:val="00434E56"/>
    <w:rsid w:val="00440D85"/>
    <w:rsid w:val="00444AFB"/>
    <w:rsid w:val="00460769"/>
    <w:rsid w:val="00460A08"/>
    <w:rsid w:val="00461BF6"/>
    <w:rsid w:val="004639E0"/>
    <w:rsid w:val="00463CF8"/>
    <w:rsid w:val="00480CE0"/>
    <w:rsid w:val="0048211A"/>
    <w:rsid w:val="00486891"/>
    <w:rsid w:val="00490999"/>
    <w:rsid w:val="004951F0"/>
    <w:rsid w:val="004A04AA"/>
    <w:rsid w:val="004A11FA"/>
    <w:rsid w:val="004A4967"/>
    <w:rsid w:val="004A556F"/>
    <w:rsid w:val="004A6E86"/>
    <w:rsid w:val="004A7045"/>
    <w:rsid w:val="004B0465"/>
    <w:rsid w:val="004B31B9"/>
    <w:rsid w:val="004B6C0C"/>
    <w:rsid w:val="004C1C2B"/>
    <w:rsid w:val="004D2DE5"/>
    <w:rsid w:val="004F165F"/>
    <w:rsid w:val="0051422B"/>
    <w:rsid w:val="00517F96"/>
    <w:rsid w:val="0052214D"/>
    <w:rsid w:val="00523F47"/>
    <w:rsid w:val="00524A63"/>
    <w:rsid w:val="0052588A"/>
    <w:rsid w:val="005378E2"/>
    <w:rsid w:val="00544101"/>
    <w:rsid w:val="005447A7"/>
    <w:rsid w:val="00555C90"/>
    <w:rsid w:val="00555FE6"/>
    <w:rsid w:val="00560EF6"/>
    <w:rsid w:val="005634C8"/>
    <w:rsid w:val="005653B6"/>
    <w:rsid w:val="0057070E"/>
    <w:rsid w:val="00570E2B"/>
    <w:rsid w:val="0057108C"/>
    <w:rsid w:val="00580D3C"/>
    <w:rsid w:val="00583258"/>
    <w:rsid w:val="00587DB0"/>
    <w:rsid w:val="005919AB"/>
    <w:rsid w:val="00591ACF"/>
    <w:rsid w:val="00592923"/>
    <w:rsid w:val="005A2FE6"/>
    <w:rsid w:val="005A513D"/>
    <w:rsid w:val="005A542E"/>
    <w:rsid w:val="005B0E48"/>
    <w:rsid w:val="005B544C"/>
    <w:rsid w:val="005D115E"/>
    <w:rsid w:val="005D1C10"/>
    <w:rsid w:val="005D46B4"/>
    <w:rsid w:val="005D7D72"/>
    <w:rsid w:val="005E36D1"/>
    <w:rsid w:val="005E4B01"/>
    <w:rsid w:val="005E69B3"/>
    <w:rsid w:val="005F135D"/>
    <w:rsid w:val="005F733D"/>
    <w:rsid w:val="00603B0B"/>
    <w:rsid w:val="0061742A"/>
    <w:rsid w:val="00622881"/>
    <w:rsid w:val="00625098"/>
    <w:rsid w:val="0063025A"/>
    <w:rsid w:val="0063027A"/>
    <w:rsid w:val="00635A8A"/>
    <w:rsid w:val="00636804"/>
    <w:rsid w:val="006409C6"/>
    <w:rsid w:val="00641CD2"/>
    <w:rsid w:val="00652FBA"/>
    <w:rsid w:val="006623A9"/>
    <w:rsid w:val="006773F7"/>
    <w:rsid w:val="006912A2"/>
    <w:rsid w:val="0069767F"/>
    <w:rsid w:val="006A0413"/>
    <w:rsid w:val="006A32B3"/>
    <w:rsid w:val="006B03A5"/>
    <w:rsid w:val="006B2275"/>
    <w:rsid w:val="006B2618"/>
    <w:rsid w:val="006B347D"/>
    <w:rsid w:val="006B5D4D"/>
    <w:rsid w:val="006B7392"/>
    <w:rsid w:val="006D3426"/>
    <w:rsid w:val="006D6A11"/>
    <w:rsid w:val="006D70F2"/>
    <w:rsid w:val="006D7A61"/>
    <w:rsid w:val="006E16B3"/>
    <w:rsid w:val="006E1BED"/>
    <w:rsid w:val="006E56CD"/>
    <w:rsid w:val="006E6958"/>
    <w:rsid w:val="0070149E"/>
    <w:rsid w:val="0071633F"/>
    <w:rsid w:val="00720383"/>
    <w:rsid w:val="00722AB1"/>
    <w:rsid w:val="007230A9"/>
    <w:rsid w:val="00725583"/>
    <w:rsid w:val="007313C0"/>
    <w:rsid w:val="0073378B"/>
    <w:rsid w:val="00734DF1"/>
    <w:rsid w:val="00737D6F"/>
    <w:rsid w:val="00742F08"/>
    <w:rsid w:val="00747A49"/>
    <w:rsid w:val="00756F7A"/>
    <w:rsid w:val="007572A2"/>
    <w:rsid w:val="00757627"/>
    <w:rsid w:val="00762CDB"/>
    <w:rsid w:val="00763821"/>
    <w:rsid w:val="00770282"/>
    <w:rsid w:val="007715B0"/>
    <w:rsid w:val="007737A3"/>
    <w:rsid w:val="00774B26"/>
    <w:rsid w:val="0078147B"/>
    <w:rsid w:val="00786865"/>
    <w:rsid w:val="00792288"/>
    <w:rsid w:val="00796E59"/>
    <w:rsid w:val="007976F6"/>
    <w:rsid w:val="007A154A"/>
    <w:rsid w:val="007A4B9F"/>
    <w:rsid w:val="007A4F00"/>
    <w:rsid w:val="007B5262"/>
    <w:rsid w:val="007C63C2"/>
    <w:rsid w:val="007C7338"/>
    <w:rsid w:val="007D0AD9"/>
    <w:rsid w:val="007D3CD7"/>
    <w:rsid w:val="007D53E1"/>
    <w:rsid w:val="007F318C"/>
    <w:rsid w:val="00800126"/>
    <w:rsid w:val="00814E37"/>
    <w:rsid w:val="0081742D"/>
    <w:rsid w:val="00823D0A"/>
    <w:rsid w:val="0083144E"/>
    <w:rsid w:val="0083186A"/>
    <w:rsid w:val="00835FAC"/>
    <w:rsid w:val="00841BE6"/>
    <w:rsid w:val="00842A03"/>
    <w:rsid w:val="00855669"/>
    <w:rsid w:val="0085619F"/>
    <w:rsid w:val="00872971"/>
    <w:rsid w:val="00874A34"/>
    <w:rsid w:val="00875B67"/>
    <w:rsid w:val="00875F80"/>
    <w:rsid w:val="008801BC"/>
    <w:rsid w:val="008866D8"/>
    <w:rsid w:val="008869F3"/>
    <w:rsid w:val="00894017"/>
    <w:rsid w:val="00894561"/>
    <w:rsid w:val="00895447"/>
    <w:rsid w:val="00896AE2"/>
    <w:rsid w:val="00897E2D"/>
    <w:rsid w:val="008A02DC"/>
    <w:rsid w:val="008A20D8"/>
    <w:rsid w:val="008A2DF3"/>
    <w:rsid w:val="008A5394"/>
    <w:rsid w:val="008B1528"/>
    <w:rsid w:val="008B2DE7"/>
    <w:rsid w:val="008B53B4"/>
    <w:rsid w:val="008B779A"/>
    <w:rsid w:val="008D2CC1"/>
    <w:rsid w:val="008D32FE"/>
    <w:rsid w:val="008D48EE"/>
    <w:rsid w:val="008E49B7"/>
    <w:rsid w:val="008E4EC7"/>
    <w:rsid w:val="008F10BE"/>
    <w:rsid w:val="008F1509"/>
    <w:rsid w:val="008F161E"/>
    <w:rsid w:val="008F414B"/>
    <w:rsid w:val="0090165C"/>
    <w:rsid w:val="009053A0"/>
    <w:rsid w:val="009152E7"/>
    <w:rsid w:val="00915AB9"/>
    <w:rsid w:val="00917C1B"/>
    <w:rsid w:val="0092461D"/>
    <w:rsid w:val="00930724"/>
    <w:rsid w:val="00930CC7"/>
    <w:rsid w:val="009327A4"/>
    <w:rsid w:val="00937525"/>
    <w:rsid w:val="00941357"/>
    <w:rsid w:val="00943A92"/>
    <w:rsid w:val="00943F0C"/>
    <w:rsid w:val="0094747D"/>
    <w:rsid w:val="00950FB1"/>
    <w:rsid w:val="0095413F"/>
    <w:rsid w:val="009551D4"/>
    <w:rsid w:val="00961F00"/>
    <w:rsid w:val="00967CE8"/>
    <w:rsid w:val="00985656"/>
    <w:rsid w:val="00986076"/>
    <w:rsid w:val="0099010F"/>
    <w:rsid w:val="00994E05"/>
    <w:rsid w:val="00995337"/>
    <w:rsid w:val="00995607"/>
    <w:rsid w:val="009961B6"/>
    <w:rsid w:val="00996216"/>
    <w:rsid w:val="009A3963"/>
    <w:rsid w:val="009B7BD1"/>
    <w:rsid w:val="009B7C02"/>
    <w:rsid w:val="009C3961"/>
    <w:rsid w:val="009C639E"/>
    <w:rsid w:val="009D488E"/>
    <w:rsid w:val="009D58C7"/>
    <w:rsid w:val="009E26D4"/>
    <w:rsid w:val="009E5A5A"/>
    <w:rsid w:val="009E6BC3"/>
    <w:rsid w:val="009F19B8"/>
    <w:rsid w:val="00A01782"/>
    <w:rsid w:val="00A034AB"/>
    <w:rsid w:val="00A105AB"/>
    <w:rsid w:val="00A1631B"/>
    <w:rsid w:val="00A224AE"/>
    <w:rsid w:val="00A232CE"/>
    <w:rsid w:val="00A30BF5"/>
    <w:rsid w:val="00A35184"/>
    <w:rsid w:val="00A4097E"/>
    <w:rsid w:val="00A46308"/>
    <w:rsid w:val="00A4703A"/>
    <w:rsid w:val="00A524D5"/>
    <w:rsid w:val="00A52FA4"/>
    <w:rsid w:val="00A54697"/>
    <w:rsid w:val="00A601B0"/>
    <w:rsid w:val="00A665E2"/>
    <w:rsid w:val="00A666FC"/>
    <w:rsid w:val="00A67E95"/>
    <w:rsid w:val="00A83DD5"/>
    <w:rsid w:val="00A97553"/>
    <w:rsid w:val="00A979AE"/>
    <w:rsid w:val="00AA0FD4"/>
    <w:rsid w:val="00AA289C"/>
    <w:rsid w:val="00AB487B"/>
    <w:rsid w:val="00AB783B"/>
    <w:rsid w:val="00AC4248"/>
    <w:rsid w:val="00AC76AD"/>
    <w:rsid w:val="00AD0608"/>
    <w:rsid w:val="00AD2441"/>
    <w:rsid w:val="00AD7C9E"/>
    <w:rsid w:val="00AE0304"/>
    <w:rsid w:val="00AF3F7E"/>
    <w:rsid w:val="00AF5640"/>
    <w:rsid w:val="00AF6150"/>
    <w:rsid w:val="00B0255E"/>
    <w:rsid w:val="00B0345D"/>
    <w:rsid w:val="00B03B2B"/>
    <w:rsid w:val="00B109A5"/>
    <w:rsid w:val="00B140FB"/>
    <w:rsid w:val="00B155A6"/>
    <w:rsid w:val="00B16291"/>
    <w:rsid w:val="00B237F1"/>
    <w:rsid w:val="00B24BBD"/>
    <w:rsid w:val="00B302B8"/>
    <w:rsid w:val="00B30F35"/>
    <w:rsid w:val="00B3256C"/>
    <w:rsid w:val="00B3286B"/>
    <w:rsid w:val="00B34A0C"/>
    <w:rsid w:val="00B367B0"/>
    <w:rsid w:val="00B527AA"/>
    <w:rsid w:val="00B52DBF"/>
    <w:rsid w:val="00B54D6D"/>
    <w:rsid w:val="00B6071C"/>
    <w:rsid w:val="00B61A57"/>
    <w:rsid w:val="00B62040"/>
    <w:rsid w:val="00B81FEC"/>
    <w:rsid w:val="00B84522"/>
    <w:rsid w:val="00B86945"/>
    <w:rsid w:val="00BA14F7"/>
    <w:rsid w:val="00BA23B6"/>
    <w:rsid w:val="00BA2923"/>
    <w:rsid w:val="00BA7877"/>
    <w:rsid w:val="00BB13FD"/>
    <w:rsid w:val="00BB56DE"/>
    <w:rsid w:val="00BC0190"/>
    <w:rsid w:val="00BC2DF2"/>
    <w:rsid w:val="00BC6E0B"/>
    <w:rsid w:val="00BD5ACE"/>
    <w:rsid w:val="00BD68A1"/>
    <w:rsid w:val="00BE4CB7"/>
    <w:rsid w:val="00BE6832"/>
    <w:rsid w:val="00BF1AF4"/>
    <w:rsid w:val="00C000ED"/>
    <w:rsid w:val="00C00C18"/>
    <w:rsid w:val="00C016E1"/>
    <w:rsid w:val="00C12CF5"/>
    <w:rsid w:val="00C13CD9"/>
    <w:rsid w:val="00C13CE0"/>
    <w:rsid w:val="00C146FB"/>
    <w:rsid w:val="00C15247"/>
    <w:rsid w:val="00C15C37"/>
    <w:rsid w:val="00C22EF3"/>
    <w:rsid w:val="00C26E0D"/>
    <w:rsid w:val="00C306A7"/>
    <w:rsid w:val="00C333C2"/>
    <w:rsid w:val="00C34A47"/>
    <w:rsid w:val="00C42E20"/>
    <w:rsid w:val="00C51693"/>
    <w:rsid w:val="00C561F8"/>
    <w:rsid w:val="00C606DA"/>
    <w:rsid w:val="00C61703"/>
    <w:rsid w:val="00C6368E"/>
    <w:rsid w:val="00C67653"/>
    <w:rsid w:val="00C71356"/>
    <w:rsid w:val="00C717D8"/>
    <w:rsid w:val="00C7658A"/>
    <w:rsid w:val="00C7698B"/>
    <w:rsid w:val="00C84150"/>
    <w:rsid w:val="00C860DE"/>
    <w:rsid w:val="00C87ECF"/>
    <w:rsid w:val="00C96B55"/>
    <w:rsid w:val="00CB28DD"/>
    <w:rsid w:val="00CC7458"/>
    <w:rsid w:val="00CC78AD"/>
    <w:rsid w:val="00CF1A0F"/>
    <w:rsid w:val="00CF2FC1"/>
    <w:rsid w:val="00CF5C85"/>
    <w:rsid w:val="00CF5D0E"/>
    <w:rsid w:val="00D03995"/>
    <w:rsid w:val="00D04029"/>
    <w:rsid w:val="00D26666"/>
    <w:rsid w:val="00D37543"/>
    <w:rsid w:val="00D377BF"/>
    <w:rsid w:val="00D4120E"/>
    <w:rsid w:val="00D45A64"/>
    <w:rsid w:val="00D46D74"/>
    <w:rsid w:val="00D472DF"/>
    <w:rsid w:val="00D5048E"/>
    <w:rsid w:val="00D52CBB"/>
    <w:rsid w:val="00D70F5C"/>
    <w:rsid w:val="00D717C2"/>
    <w:rsid w:val="00D71ECB"/>
    <w:rsid w:val="00D73ABC"/>
    <w:rsid w:val="00D774BC"/>
    <w:rsid w:val="00D82F0B"/>
    <w:rsid w:val="00D83975"/>
    <w:rsid w:val="00D84FA2"/>
    <w:rsid w:val="00D84FFD"/>
    <w:rsid w:val="00D87E85"/>
    <w:rsid w:val="00D95280"/>
    <w:rsid w:val="00D96F64"/>
    <w:rsid w:val="00DA04A7"/>
    <w:rsid w:val="00DB1749"/>
    <w:rsid w:val="00DB2329"/>
    <w:rsid w:val="00DB5681"/>
    <w:rsid w:val="00DC4C74"/>
    <w:rsid w:val="00DC6A64"/>
    <w:rsid w:val="00DC6F84"/>
    <w:rsid w:val="00DC7DF1"/>
    <w:rsid w:val="00DD0196"/>
    <w:rsid w:val="00DD3D6E"/>
    <w:rsid w:val="00DD6845"/>
    <w:rsid w:val="00DE61D9"/>
    <w:rsid w:val="00DE6B5C"/>
    <w:rsid w:val="00DF0EDF"/>
    <w:rsid w:val="00E0583E"/>
    <w:rsid w:val="00E059B9"/>
    <w:rsid w:val="00E113DF"/>
    <w:rsid w:val="00E159A2"/>
    <w:rsid w:val="00E16DD3"/>
    <w:rsid w:val="00E1774A"/>
    <w:rsid w:val="00E22EB2"/>
    <w:rsid w:val="00E2661B"/>
    <w:rsid w:val="00E26892"/>
    <w:rsid w:val="00E326C1"/>
    <w:rsid w:val="00E3528C"/>
    <w:rsid w:val="00E36A17"/>
    <w:rsid w:val="00E37DD1"/>
    <w:rsid w:val="00E411DD"/>
    <w:rsid w:val="00E4401F"/>
    <w:rsid w:val="00E47C62"/>
    <w:rsid w:val="00E50796"/>
    <w:rsid w:val="00E531E5"/>
    <w:rsid w:val="00E60513"/>
    <w:rsid w:val="00E62026"/>
    <w:rsid w:val="00E64F71"/>
    <w:rsid w:val="00E718C8"/>
    <w:rsid w:val="00E74717"/>
    <w:rsid w:val="00E77A6B"/>
    <w:rsid w:val="00E77B68"/>
    <w:rsid w:val="00E84598"/>
    <w:rsid w:val="00E87C36"/>
    <w:rsid w:val="00E90955"/>
    <w:rsid w:val="00E91EB4"/>
    <w:rsid w:val="00E92B24"/>
    <w:rsid w:val="00E93E8F"/>
    <w:rsid w:val="00EA06F1"/>
    <w:rsid w:val="00EA0951"/>
    <w:rsid w:val="00EA3517"/>
    <w:rsid w:val="00EA6008"/>
    <w:rsid w:val="00EA79D4"/>
    <w:rsid w:val="00EB5AFA"/>
    <w:rsid w:val="00EB7CE7"/>
    <w:rsid w:val="00EC541C"/>
    <w:rsid w:val="00EC750E"/>
    <w:rsid w:val="00ED64D7"/>
    <w:rsid w:val="00ED69B7"/>
    <w:rsid w:val="00EE1325"/>
    <w:rsid w:val="00EE51A9"/>
    <w:rsid w:val="00EE73CA"/>
    <w:rsid w:val="00EF2EC8"/>
    <w:rsid w:val="00EF4085"/>
    <w:rsid w:val="00F03257"/>
    <w:rsid w:val="00F119EC"/>
    <w:rsid w:val="00F20028"/>
    <w:rsid w:val="00F20DA7"/>
    <w:rsid w:val="00F235E4"/>
    <w:rsid w:val="00F23DA0"/>
    <w:rsid w:val="00F34102"/>
    <w:rsid w:val="00F364D5"/>
    <w:rsid w:val="00F41BE0"/>
    <w:rsid w:val="00F43899"/>
    <w:rsid w:val="00F46FC5"/>
    <w:rsid w:val="00F53827"/>
    <w:rsid w:val="00F62109"/>
    <w:rsid w:val="00F63506"/>
    <w:rsid w:val="00F66AEE"/>
    <w:rsid w:val="00F92F07"/>
    <w:rsid w:val="00F942D0"/>
    <w:rsid w:val="00F96CE9"/>
    <w:rsid w:val="00F96EFE"/>
    <w:rsid w:val="00FA59E8"/>
    <w:rsid w:val="00FA5CAE"/>
    <w:rsid w:val="00FB094F"/>
    <w:rsid w:val="00FB0B57"/>
    <w:rsid w:val="00FB66B0"/>
    <w:rsid w:val="00FC0701"/>
    <w:rsid w:val="00FC7B53"/>
    <w:rsid w:val="00FE2457"/>
    <w:rsid w:val="00FE357A"/>
    <w:rsid w:val="00FF2C3B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B3520-7DE6-48E8-B9BF-678A8B24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Adresát"/>
    <w:basedOn w:val="Normln"/>
    <w:next w:val="Normln"/>
    <w:qFormat/>
    <w:pPr>
      <w:keepNext/>
      <w:spacing w:before="120"/>
      <w:jc w:val="both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spacing w:before="120"/>
      <w:jc w:val="both"/>
      <w:outlineLvl w:val="1"/>
    </w:pPr>
    <w:rPr>
      <w:b/>
      <w:snapToGrid w:val="0"/>
      <w:sz w:val="32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jc w:val="both"/>
      <w:outlineLvl w:val="2"/>
    </w:pPr>
    <w:rPr>
      <w:snapToGrid w:val="0"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spacing w:before="120"/>
      <w:jc w:val="both"/>
      <w:outlineLvl w:val="4"/>
    </w:pPr>
    <w:rPr>
      <w:snapToGrid w:val="0"/>
      <w:sz w:val="32"/>
      <w:u w:val="single"/>
    </w:rPr>
  </w:style>
  <w:style w:type="paragraph" w:styleId="Nadpis6">
    <w:name w:val="heading 6"/>
    <w:basedOn w:val="Normln"/>
    <w:next w:val="Normln"/>
    <w:qFormat/>
    <w:pPr>
      <w:keepNext/>
      <w:spacing w:before="120"/>
      <w:jc w:val="both"/>
      <w:outlineLvl w:val="5"/>
    </w:pPr>
    <w:rPr>
      <w:b/>
      <w:snapToGrid w:val="0"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sz w:val="32"/>
    </w:rPr>
  </w:style>
  <w:style w:type="paragraph" w:styleId="Nadpis8">
    <w:name w:val="heading 8"/>
    <w:basedOn w:val="Normln"/>
    <w:next w:val="Normln"/>
    <w:qFormat/>
    <w:pPr>
      <w:keepNext/>
      <w:spacing w:before="120"/>
      <w:ind w:firstLine="720"/>
      <w:jc w:val="both"/>
      <w:outlineLvl w:val="7"/>
    </w:pPr>
    <w:rPr>
      <w:rFonts w:ascii="Comic Sans MS" w:hAnsi="Comic Sans MS"/>
      <w:b/>
      <w:sz w:val="32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T,bt,SD-body,bt1,bt2,Outline-1,Body text,Example,CW Body Text,vv"/>
    <w:basedOn w:val="Normln"/>
    <w:semiHidden/>
    <w:pPr>
      <w:spacing w:before="120"/>
    </w:pPr>
    <w:rPr>
      <w:snapToGrid w:val="0"/>
      <w:sz w:val="32"/>
    </w:rPr>
  </w:style>
  <w:style w:type="paragraph" w:styleId="Zkladntextodsazen">
    <w:name w:val="Body Text Indent"/>
    <w:basedOn w:val="Normln"/>
    <w:semiHidden/>
    <w:pPr>
      <w:spacing w:before="120"/>
      <w:ind w:firstLine="720"/>
      <w:jc w:val="both"/>
    </w:pPr>
    <w:rPr>
      <w:snapToGrid w:val="0"/>
      <w:sz w:val="24"/>
    </w:rPr>
  </w:style>
  <w:style w:type="paragraph" w:styleId="Zkladntext2">
    <w:name w:val="Body Text 2"/>
    <w:basedOn w:val="Normln"/>
    <w:semiHidden/>
    <w:pPr>
      <w:spacing w:before="120" w:line="240" w:lineRule="atLeast"/>
    </w:pPr>
    <w:rPr>
      <w:sz w:val="24"/>
    </w:rPr>
  </w:style>
  <w:style w:type="paragraph" w:styleId="Zkladntextodsazen2">
    <w:name w:val="Body Text Indent 2"/>
    <w:basedOn w:val="Normln"/>
    <w:semiHidden/>
    <w:pPr>
      <w:spacing w:before="120"/>
      <w:ind w:firstLine="720"/>
      <w:jc w:val="both"/>
    </w:pPr>
    <w:rPr>
      <w:snapToGrid w:val="0"/>
      <w:sz w:val="28"/>
    </w:rPr>
  </w:style>
  <w:style w:type="paragraph" w:styleId="Zkladntextodsazen3">
    <w:name w:val="Body Text Indent 3"/>
    <w:basedOn w:val="Normln"/>
    <w:link w:val="Zkladntextodsazen3Char"/>
    <w:semiHidden/>
    <w:pPr>
      <w:spacing w:before="120"/>
      <w:ind w:firstLine="426"/>
      <w:jc w:val="both"/>
    </w:pPr>
    <w:rPr>
      <w:snapToGrid w:val="0"/>
      <w:sz w:val="24"/>
    </w:rPr>
  </w:style>
  <w:style w:type="paragraph" w:styleId="Zkladntext3">
    <w:name w:val="Body Text 3"/>
    <w:basedOn w:val="Normln"/>
    <w:link w:val="Zkladntext3Char"/>
    <w:semiHidden/>
    <w:pPr>
      <w:jc w:val="both"/>
    </w:pPr>
  </w:style>
  <w:style w:type="paragraph" w:styleId="Titulek">
    <w:name w:val="caption"/>
    <w:basedOn w:val="Normln"/>
    <w:next w:val="Normln"/>
    <w:uiPriority w:val="35"/>
    <w:qFormat/>
    <w:pPr>
      <w:jc w:val="both"/>
    </w:pPr>
    <w:rPr>
      <w:sz w:val="28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link w:val="NzevChar"/>
    <w:qFormat/>
    <w:pPr>
      <w:jc w:val="center"/>
    </w:pPr>
    <w:rPr>
      <w:rFonts w:ascii="Comic Sans MS" w:hAnsi="Comic Sans MS"/>
      <w:b/>
      <w:sz w:val="4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Pr>
      <w:b/>
    </w:rPr>
  </w:style>
  <w:style w:type="paragraph" w:styleId="Textvbloku">
    <w:name w:val="Block Text"/>
    <w:basedOn w:val="Normln"/>
    <w:semiHidden/>
    <w:pPr>
      <w:ind w:left="4536" w:right="806"/>
    </w:pPr>
  </w:style>
  <w:style w:type="paragraph" w:customStyle="1" w:styleId="H2">
    <w:name w:val="H2"/>
    <w:basedOn w:val="Normln"/>
    <w:next w:val="Normln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5">
    <w:name w:val="H5"/>
    <w:basedOn w:val="Normln"/>
    <w:next w:val="Normln"/>
    <w:pPr>
      <w:keepNext/>
      <w:spacing w:before="100" w:after="100"/>
      <w:outlineLvl w:val="5"/>
    </w:pPr>
    <w:rPr>
      <w:b/>
      <w:snapToGrid w:val="0"/>
    </w:rPr>
  </w:style>
  <w:style w:type="character" w:styleId="Zdraznn">
    <w:name w:val="Emphasis"/>
    <w:uiPriority w:val="20"/>
    <w:qFormat/>
    <w:rPr>
      <w:i/>
    </w:rPr>
  </w:style>
  <w:style w:type="paragraph" w:customStyle="1" w:styleId="aZkladntext">
    <w:name w:val="a _Základní text"/>
    <w:basedOn w:val="Normln"/>
    <w:pPr>
      <w:numPr>
        <w:numId w:val="7"/>
      </w:numPr>
      <w:spacing w:after="120"/>
      <w:jc w:val="both"/>
    </w:pPr>
    <w:rPr>
      <w:sz w:val="24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Nadpis4Char">
    <w:name w:val="Nadpis 4 Char"/>
    <w:link w:val="Nadpis4"/>
    <w:rsid w:val="00C00C18"/>
    <w:rPr>
      <w:sz w:val="28"/>
    </w:rPr>
  </w:style>
  <w:style w:type="character" w:customStyle="1" w:styleId="Zkladntextodsazen3Char">
    <w:name w:val="Základní text odsazený 3 Char"/>
    <w:link w:val="Zkladntextodsazen3"/>
    <w:semiHidden/>
    <w:rsid w:val="00C00C18"/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C00C18"/>
  </w:style>
  <w:style w:type="paragraph" w:styleId="Odstavecseseznamem">
    <w:name w:val="List Paragraph"/>
    <w:basedOn w:val="Normln"/>
    <w:uiPriority w:val="34"/>
    <w:qFormat/>
    <w:rsid w:val="00C00C18"/>
    <w:pPr>
      <w:ind w:left="708"/>
    </w:pPr>
    <w:rPr>
      <w:color w:val="000000"/>
      <w:sz w:val="24"/>
    </w:rPr>
  </w:style>
  <w:style w:type="table" w:styleId="Mkatabulky">
    <w:name w:val="Table Grid"/>
    <w:basedOn w:val="Normlntabulka"/>
    <w:uiPriority w:val="59"/>
    <w:rsid w:val="00D7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place-title">
    <w:name w:val="pp-place-title"/>
    <w:basedOn w:val="Standardnpsmoodstavce"/>
    <w:rsid w:val="00587DB0"/>
  </w:style>
  <w:style w:type="character" w:customStyle="1" w:styleId="pp-headline-item">
    <w:name w:val="pp-headline-item"/>
    <w:basedOn w:val="Standardnpsmoodstavce"/>
    <w:rsid w:val="00587DB0"/>
  </w:style>
  <w:style w:type="character" w:customStyle="1" w:styleId="telephone">
    <w:name w:val="telephone"/>
    <w:basedOn w:val="Standardnpsmoodstavce"/>
    <w:rsid w:val="00587DB0"/>
  </w:style>
  <w:style w:type="paragraph" w:customStyle="1" w:styleId="Zkladntext21">
    <w:name w:val="Základní text 21"/>
    <w:basedOn w:val="Normln"/>
    <w:rsid w:val="00D472DF"/>
    <w:pPr>
      <w:spacing w:line="360" w:lineRule="auto"/>
      <w:jc w:val="both"/>
    </w:pPr>
    <w:rPr>
      <w:sz w:val="24"/>
    </w:rPr>
  </w:style>
  <w:style w:type="character" w:customStyle="1" w:styleId="bc">
    <w:name w:val="bc"/>
    <w:basedOn w:val="Standardnpsmoodstavce"/>
    <w:rsid w:val="008B2DE7"/>
  </w:style>
  <w:style w:type="paragraph" w:styleId="Normlnweb">
    <w:name w:val="Normal (Web)"/>
    <w:basedOn w:val="Normln"/>
    <w:uiPriority w:val="99"/>
    <w:semiHidden/>
    <w:unhideWhenUsed/>
    <w:rsid w:val="008B2DE7"/>
    <w:pPr>
      <w:spacing w:before="100" w:beforeAutospacing="1" w:after="100" w:afterAutospacing="1"/>
    </w:pPr>
    <w:rPr>
      <w:sz w:val="24"/>
      <w:szCs w:val="24"/>
    </w:rPr>
  </w:style>
  <w:style w:type="character" w:customStyle="1" w:styleId="Zvraznn">
    <w:name w:val="Zvýraznění"/>
    <w:uiPriority w:val="20"/>
    <w:qFormat/>
    <w:rsid w:val="00174D06"/>
    <w:rPr>
      <w:i/>
      <w:iCs/>
    </w:rPr>
  </w:style>
  <w:style w:type="paragraph" w:customStyle="1" w:styleId="Zkladntext22">
    <w:name w:val="Základní text 22"/>
    <w:basedOn w:val="Normln"/>
    <w:rsid w:val="00E3528C"/>
    <w:pPr>
      <w:spacing w:line="360" w:lineRule="auto"/>
      <w:jc w:val="both"/>
    </w:pPr>
    <w:rPr>
      <w:sz w:val="24"/>
    </w:rPr>
  </w:style>
  <w:style w:type="character" w:customStyle="1" w:styleId="NzevChar">
    <w:name w:val="Název Char"/>
    <w:link w:val="Nzev"/>
    <w:rsid w:val="00E47C62"/>
    <w:rPr>
      <w:rFonts w:ascii="Comic Sans MS" w:hAnsi="Comic Sans MS"/>
      <w:b/>
      <w:sz w:val="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6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B5681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70F5C"/>
    <w:rPr>
      <w:rFonts w:ascii="Consolas" w:eastAsiaTheme="minorHAnsi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70F5C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8273">
          <w:marLeft w:val="0"/>
          <w:marRight w:val="0"/>
          <w:marTop w:val="0"/>
          <w:marBottom w:val="0"/>
          <w:divBdr>
            <w:top w:val="dotted" w:sz="2" w:space="0" w:color="00FF33"/>
            <w:left w:val="dotted" w:sz="2" w:space="0" w:color="00FF33"/>
            <w:bottom w:val="dotted" w:sz="2" w:space="0" w:color="00FF33"/>
            <w:right w:val="dotted" w:sz="2" w:space="0" w:color="00FF33"/>
          </w:divBdr>
          <w:divsChild>
            <w:div w:id="8403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6418">
                          <w:marLeft w:val="120"/>
                          <w:marRight w:val="90"/>
                          <w:marTop w:val="180"/>
                          <w:marBottom w:val="0"/>
                          <w:divBdr>
                            <w:top w:val="single" w:sz="2" w:space="0" w:color="999999"/>
                            <w:left w:val="single" w:sz="2" w:space="0" w:color="999999"/>
                            <w:bottom w:val="single" w:sz="2" w:space="0" w:color="999999"/>
                            <w:right w:val="single" w:sz="2" w:space="0" w:color="999999"/>
                          </w:divBdr>
                          <w:divsChild>
                            <w:div w:id="1880508670">
                              <w:marLeft w:val="7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0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99587">
                                  <w:marLeft w:val="180"/>
                                  <w:marRight w:val="0"/>
                                  <w:marTop w:val="12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6809">
          <w:marLeft w:val="0"/>
          <w:marRight w:val="0"/>
          <w:marTop w:val="0"/>
          <w:marBottom w:val="0"/>
          <w:divBdr>
            <w:top w:val="dotted" w:sz="2" w:space="0" w:color="00FF33"/>
            <w:left w:val="dotted" w:sz="2" w:space="0" w:color="00FF33"/>
            <w:bottom w:val="dotted" w:sz="2" w:space="0" w:color="00FF33"/>
            <w:right w:val="dotted" w:sz="2" w:space="0" w:color="00FF33"/>
          </w:divBdr>
          <w:divsChild>
            <w:div w:id="19698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6158">
                          <w:marLeft w:val="120"/>
                          <w:marRight w:val="90"/>
                          <w:marTop w:val="180"/>
                          <w:marBottom w:val="0"/>
                          <w:divBdr>
                            <w:top w:val="single" w:sz="2" w:space="0" w:color="999999"/>
                            <w:left w:val="single" w:sz="2" w:space="0" w:color="999999"/>
                            <w:bottom w:val="single" w:sz="2" w:space="0" w:color="999999"/>
                            <w:right w:val="single" w:sz="2" w:space="0" w:color="999999"/>
                          </w:divBdr>
                          <w:divsChild>
                            <w:div w:id="1411539503">
                              <w:marLeft w:val="7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1619">
                                  <w:marLeft w:val="180"/>
                                  <w:marRight w:val="0"/>
                                  <w:marTop w:val="12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0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Článek do NOVINEK - uzávěrka 30</vt:lpstr>
      <vt:lpstr>Článek do NOVINEK - uzávěrka 30</vt:lpstr>
    </vt:vector>
  </TitlesOfParts>
  <Company> </Company>
  <LinksUpToDate>false</LinksUpToDate>
  <CharactersWithSpaces>1316</CharactersWithSpaces>
  <SharedDoc>false</SharedDoc>
  <HLinks>
    <vt:vector size="72" baseType="variant">
      <vt:variant>
        <vt:i4>4325385</vt:i4>
      </vt:variant>
      <vt:variant>
        <vt:i4>42</vt:i4>
      </vt:variant>
      <vt:variant>
        <vt:i4>0</vt:i4>
      </vt:variant>
      <vt:variant>
        <vt:i4>5</vt:i4>
      </vt:variant>
      <vt:variant>
        <vt:lpwstr>http://www.sezimovo-usti.cz/</vt:lpwstr>
      </vt:variant>
      <vt:variant>
        <vt:lpwstr/>
      </vt:variant>
      <vt:variant>
        <vt:i4>4325385</vt:i4>
      </vt:variant>
      <vt:variant>
        <vt:i4>39</vt:i4>
      </vt:variant>
      <vt:variant>
        <vt:i4>0</vt:i4>
      </vt:variant>
      <vt:variant>
        <vt:i4>5</vt:i4>
      </vt:variant>
      <vt:variant>
        <vt:lpwstr>http://www.sezimovo-usti.cz/</vt:lpwstr>
      </vt:variant>
      <vt:variant>
        <vt:lpwstr/>
      </vt:variant>
      <vt:variant>
        <vt:i4>4325385</vt:i4>
      </vt:variant>
      <vt:variant>
        <vt:i4>33</vt:i4>
      </vt:variant>
      <vt:variant>
        <vt:i4>0</vt:i4>
      </vt:variant>
      <vt:variant>
        <vt:i4>5</vt:i4>
      </vt:variant>
      <vt:variant>
        <vt:lpwstr>http://www.sezimovo-usti.cz/</vt:lpwstr>
      </vt:variant>
      <vt:variant>
        <vt:lpwstr/>
      </vt:variant>
      <vt:variant>
        <vt:i4>4325439</vt:i4>
      </vt:variant>
      <vt:variant>
        <vt:i4>21</vt:i4>
      </vt:variant>
      <vt:variant>
        <vt:i4>0</vt:i4>
      </vt:variant>
      <vt:variant>
        <vt:i4>5</vt:i4>
      </vt:variant>
      <vt:variant>
        <vt:lpwstr>http://www.sezimovo-usti.cz/_formulare/formulare.php</vt:lpwstr>
      </vt:variant>
      <vt:variant>
        <vt:lpwstr/>
      </vt:variant>
      <vt:variant>
        <vt:i4>4325385</vt:i4>
      </vt:variant>
      <vt:variant>
        <vt:i4>18</vt:i4>
      </vt:variant>
      <vt:variant>
        <vt:i4>0</vt:i4>
      </vt:variant>
      <vt:variant>
        <vt:i4>5</vt:i4>
      </vt:variant>
      <vt:variant>
        <vt:lpwstr>http://www.sezimovo-usti.cz/</vt:lpwstr>
      </vt:variant>
      <vt:variant>
        <vt:lpwstr/>
      </vt:variant>
      <vt:variant>
        <vt:i4>4325385</vt:i4>
      </vt:variant>
      <vt:variant>
        <vt:i4>15</vt:i4>
      </vt:variant>
      <vt:variant>
        <vt:i4>0</vt:i4>
      </vt:variant>
      <vt:variant>
        <vt:i4>5</vt:i4>
      </vt:variant>
      <vt:variant>
        <vt:lpwstr>http://www.sezimovo-usti.cz/</vt:lpwstr>
      </vt:variant>
      <vt:variant>
        <vt:lpwstr/>
      </vt:variant>
      <vt:variant>
        <vt:i4>4325385</vt:i4>
      </vt:variant>
      <vt:variant>
        <vt:i4>12</vt:i4>
      </vt:variant>
      <vt:variant>
        <vt:i4>0</vt:i4>
      </vt:variant>
      <vt:variant>
        <vt:i4>5</vt:i4>
      </vt:variant>
      <vt:variant>
        <vt:lpwstr>http://www.sezimovo-usti.cz/</vt:lpwstr>
      </vt:variant>
      <vt:variant>
        <vt:lpwstr/>
      </vt:variant>
      <vt:variant>
        <vt:i4>4325385</vt:i4>
      </vt:variant>
      <vt:variant>
        <vt:i4>9</vt:i4>
      </vt:variant>
      <vt:variant>
        <vt:i4>0</vt:i4>
      </vt:variant>
      <vt:variant>
        <vt:i4>5</vt:i4>
      </vt:variant>
      <vt:variant>
        <vt:lpwstr>http://www.sezimovo-usti.cz/</vt:lpwstr>
      </vt:variant>
      <vt:variant>
        <vt:lpwstr/>
      </vt:variant>
      <vt:variant>
        <vt:i4>4325385</vt:i4>
      </vt:variant>
      <vt:variant>
        <vt:i4>6</vt:i4>
      </vt:variant>
      <vt:variant>
        <vt:i4>0</vt:i4>
      </vt:variant>
      <vt:variant>
        <vt:i4>5</vt:i4>
      </vt:variant>
      <vt:variant>
        <vt:lpwstr>http://www.sezimovo-usti.cz/</vt:lpwstr>
      </vt:variant>
      <vt:variant>
        <vt:lpwstr/>
      </vt:variant>
      <vt:variant>
        <vt:i4>4325385</vt:i4>
      </vt:variant>
      <vt:variant>
        <vt:i4>3</vt:i4>
      </vt:variant>
      <vt:variant>
        <vt:i4>0</vt:i4>
      </vt:variant>
      <vt:variant>
        <vt:i4>5</vt:i4>
      </vt:variant>
      <vt:variant>
        <vt:lpwstr>http://www.sezimovo-usti.cz/</vt:lpwstr>
      </vt:variant>
      <vt:variant>
        <vt:lpwstr/>
      </vt:variant>
      <vt:variant>
        <vt:i4>4325385</vt:i4>
      </vt:variant>
      <vt:variant>
        <vt:i4>0</vt:i4>
      </vt:variant>
      <vt:variant>
        <vt:i4>0</vt:i4>
      </vt:variant>
      <vt:variant>
        <vt:i4>5</vt:i4>
      </vt:variant>
      <vt:variant>
        <vt:lpwstr>http://www.sezimovo-usti.cz/</vt:lpwstr>
      </vt:variant>
      <vt:variant>
        <vt:lpwstr/>
      </vt:variant>
      <vt:variant>
        <vt:i4>1048593</vt:i4>
      </vt:variant>
      <vt:variant>
        <vt:i4>-1</vt:i4>
      </vt:variant>
      <vt:variant>
        <vt:i4>1063</vt:i4>
      </vt:variant>
      <vt:variant>
        <vt:i4>1</vt:i4>
      </vt:variant>
      <vt:variant>
        <vt:lpwstr>https://www.ostrava.cz/cs/o-meste/aktualne/kampane/projekt-1st-international-school-of-ostrava/investicni-projekt-celozivotniho-vzdelavani-1st-international-school/logo%20EU.jpg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Článek do NOVINEK - uzávěrka 30</dc:title>
  <dc:subject/>
  <dc:creator>Petr KLÍMA</dc:creator>
  <cp:keywords/>
  <cp:lastModifiedBy>Bc. Petr Klíma</cp:lastModifiedBy>
  <cp:revision>3</cp:revision>
  <cp:lastPrinted>2015-09-29T07:42:00Z</cp:lastPrinted>
  <dcterms:created xsi:type="dcterms:W3CDTF">2023-07-25T08:23:00Z</dcterms:created>
  <dcterms:modified xsi:type="dcterms:W3CDTF">2023-07-25T08:25:00Z</dcterms:modified>
</cp:coreProperties>
</file>